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C6" w:rsidRDefault="009A57C6" w:rsidP="009A57C6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Нормы освещения в соответствии с </w:t>
      </w:r>
      <w:r w:rsidRPr="009A57C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 xml:space="preserve">ГОСТ </w:t>
      </w:r>
      <w:r w:rsidRPr="009A57C6">
        <w:rPr>
          <w:rFonts w:ascii="Arial" w:hAnsi="Arial" w:cs="Arial"/>
          <w:color w:val="2D2D2D"/>
          <w:spacing w:val="2"/>
          <w:sz w:val="20"/>
          <w:szCs w:val="20"/>
        </w:rPr>
        <w:t>Р 55710-2013</w:t>
      </w:r>
    </w:p>
    <w:p w:rsidR="009A57C6" w:rsidRDefault="009A57C6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Зоны движения и вспомогательные помещения внутри зданий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2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924"/>
        <w:gridCol w:w="20"/>
        <w:gridCol w:w="1353"/>
        <w:gridCol w:w="1353"/>
        <w:gridCol w:w="20"/>
      </w:tblGrid>
      <w:tr w:rsidR="0070042A" w:rsidRPr="0070042A" w:rsidTr="009A57C6">
        <w:trPr>
          <w:trHeight w:val="12"/>
        </w:trPr>
        <w:tc>
          <w:tcPr>
            <w:tcW w:w="5954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924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rPr>
          <w:gridAfter w:val="4"/>
          <w:wAfter w:w="2746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rPr>
          <w:gridAfter w:val="4"/>
          <w:wAfter w:w="2746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Пути движения и коридоры*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100**</w:t>
            </w:r>
          </w:p>
        </w:tc>
      </w:tr>
      <w:tr w:rsidR="0070042A" w:rsidRPr="0070042A" w:rsidTr="009A57C6">
        <w:trPr>
          <w:gridAfter w:val="4"/>
          <w:wAfter w:w="2746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Лестницы, эскалаторы, движущиеся тротуары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0042A" w:rsidRPr="0070042A" w:rsidTr="009A57C6">
        <w:trPr>
          <w:gridAfter w:val="4"/>
          <w:wAfter w:w="2746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9A57C6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Погрузочно-разгрузочные зоны 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70042A" w:rsidRPr="0070042A" w:rsidTr="009A57C6">
        <w:trPr>
          <w:gridAfter w:val="4"/>
          <w:wAfter w:w="2746" w:type="dxa"/>
        </w:trPr>
        <w:tc>
          <w:tcPr>
            <w:tcW w:w="9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125B8" w:rsidRDefault="009A57C6" w:rsidP="0070042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70042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 Необходимо дополнительное освещение выходов и входов и ограничение блескости для водителей и пешеходов.</w:t>
      </w:r>
      <w:r w:rsidRPr="0070042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** Норма освещенности на уровне пола. Норму повышают до 150 </w:t>
      </w:r>
      <w:proofErr w:type="spellStart"/>
      <w:r w:rsidRPr="0070042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лк</w:t>
      </w:r>
      <w:proofErr w:type="spellEnd"/>
      <w:r w:rsidRPr="0070042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при наличии движения.</w:t>
      </w:r>
    </w:p>
    <w:p w:rsidR="009A57C6" w:rsidRDefault="009A57C6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- Помещения для отдыха, санитарно-бытовые помещения, здравпункты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70042A" w:rsidRPr="0070042A" w:rsidTr="009A57C6">
        <w:trPr>
          <w:trHeight w:val="12"/>
        </w:trPr>
        <w:tc>
          <w:tcPr>
            <w:tcW w:w="7371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Столовые, буфеты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отдыха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физических упражнений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Гардеробы, умывальные, ванные комнаты, туалеты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Лазарет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медицинского осмотра*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E125B8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" name="Рисунок 22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Помещения связи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70042A" w:rsidRPr="0070042A" w:rsidTr="009A57C6">
        <w:trPr>
          <w:trHeight w:val="12"/>
        </w:trPr>
        <w:tc>
          <w:tcPr>
            <w:tcW w:w="7371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оборудования, коммутаторные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Телеграф, почта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E125B8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Склады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552"/>
      </w:tblGrid>
      <w:tr w:rsidR="0070042A" w:rsidRPr="0070042A" w:rsidTr="009A57C6">
        <w:trPr>
          <w:trHeight w:val="12"/>
        </w:trPr>
        <w:tc>
          <w:tcPr>
            <w:tcW w:w="7371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70042A"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Склады и кладовые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100*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 упаковки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Default="0070042A" w:rsidP="0070042A">
      <w:pPr>
        <w:shd w:val="clear" w:color="auto" w:fill="FFFFFF"/>
        <w:spacing w:before="300" w:after="600" w:line="240" w:lineRule="auto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* Норму повышают до 200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лк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при длительном пребывании работающих в помещении.</w:t>
      </w: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Механизированные склады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Проезжие пути без пешеходов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20*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Проезжие пути с пешеходами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150*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Станции контроля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 складирования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>* Норма освещенности на уровне пола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Сельское хозяйство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Погрузка и распределение товара ручным и механизированным способом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Стойла для домашнего скота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Загон для больных животных, стойла для отела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корма, мытье утвари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bookmarkStart w:id="0" w:name="_GoBack"/>
        <w:bookmarkEnd w:id="0"/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Хлебопекарни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Приготовление и выпечка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Отделка, глазирование, украшение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Производство бетона, цемента, кирпича и изделий из них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изделий, работы по разбиванию и смешиванию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работы на машинах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Грубая работа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Производство керамики, плит, стекла и изделий из них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и общие работы на машинах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Покрытие эмалью, прокатка, прессование, формообразование, покрытие глазурью, выдувание стекла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Шлифовка, гравировка, полировка, формообразование точных частей, обработка стекла инструментом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Шлифовка оптического стекла, кристаллов, ручное гранение (алмазов), гравировка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Тонкие работы,</w:t>
            </w:r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ручная роспись*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ис</w:t>
            </w:r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кусственных драгоценных камней*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6" name="Рисунок 226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Парикмахерские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Парикмахерские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Химическая, пластмассовая и резиновая промышленности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процесс</w:t>
            </w:r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 с дистанционным обслуживанием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процессы с частичным применением ручного труда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Постоянная ручная работа на производственных установках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для точных измерений, лаборатории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Фармацевтическое производство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шин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цвета*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Раскрой, отделка, контроль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5" name="Рисунок 225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Электротехническая промышленность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кабелей и проводов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Намотка на катушки: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большие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средние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малые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Пропитка катушек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Гальваника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Монтажные операции: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грубые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средней точности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высокой точности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сверхточные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электронной техники, испытание и контроль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Прачечные и химчистки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Прием, учет и сортировка белья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Стирка и сухая чистка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Глажка утюгом и под прессом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и ремонт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1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Ювелирное производство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драгоценных камней*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ювелирных изделий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Ручная сборка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Автоматическая сборка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4" name="Рисунок 224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Бумажное производство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работы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Перемешивание бумажной массы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бумаги, картона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Стандартные переплетные работы: разрезка, обрезка, фальцовка, шитье, приклейка форзацев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16 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Магазины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Торговые залы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узлы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 упаковки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17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Пищевая промышленность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 места и зоны: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пивоваренные и солодовые этажи;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для мытья, розлива в бочки, чистки, просеивания, очистки;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консервных и шоколадных заводов для готовки;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сахарных заводов;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для сушки и обогащения табака, подвалы для брожения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Сортировка и мойка продукции, дробление, смешивание, упаковка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 места и критические зоны: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помещения бойни скота и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мясоразделочных</w:t>
            </w:r>
            <w:proofErr w:type="spellEnd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цехов;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 мукомольных машин;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участках фильтрования для рафинирования сахара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Рубка и сортировка фруктов и овощей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деликатесных продуктов, работа на кухне, производство сигар и сигарет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Контроль стеклянных изделий и бутылок, снятие заусенцев, сортировка, декорирование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Лаборатории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цвета*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</w:tbl>
    <w:p w:rsidR="00E26E42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3" name="Рисунок 223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18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Электростанции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68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Заводы, поставляющие топливо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Котельные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Машинные залы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Бойлерные, холодильные,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электрощитовые</w:t>
            </w:r>
            <w:proofErr w:type="spellEnd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(внутри здания)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19 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Литейное производство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Подземные проходы, подвалы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Платформы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Чистка песком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для одежды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Рабочие места у купола и смесителя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Литейные цеха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Участки выбивания опок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Машинное формование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Ручное формование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Литье под давлением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моделей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Кожевенное производство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 с чанами, бочками, рябинами на коже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Мездрение</w:t>
            </w:r>
            <w:proofErr w:type="spellEnd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разрезание, натирание, переворачивание кожи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Шорное производство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Сортировка*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Покраска выделанной кожи (машинная)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качества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цвета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Пошив обуви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Изготовление перчаток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2" name="Рисунок 222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Типографии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693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зрительной работы и вида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Резка, обрезка, подготовка, печать (набор) на машине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Сортировка бумаги и ручной набор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Цветовой контроль сложных по цвету изделий*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Стальное и медное гравирование**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</w:tr>
    </w:tbl>
    <w:p w:rsidR="00E26E42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1" name="Рисунок 221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** КЦТ ИС должна быть не менее 5000 К.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6E42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Помещения общего назначения культурно-зрелищных учреждений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835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Вестибюль при входе в здание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Гардеробы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Холлы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Библиотеки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835"/>
      </w:tblGrid>
      <w:tr w:rsidR="00E26E42" w:rsidRPr="0070042A" w:rsidTr="009A57C6">
        <w:trPr>
          <w:trHeight w:val="12"/>
        </w:trPr>
        <w:tc>
          <w:tcPr>
            <w:tcW w:w="7513" w:type="dxa"/>
            <w:hideMark/>
          </w:tcPr>
          <w:p w:rsidR="00E26E42" w:rsidRPr="0070042A" w:rsidRDefault="00E26E42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26E42" w:rsidRPr="0070042A" w:rsidRDefault="00E26E42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E42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26E42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фонда открытого доступа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26E42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чтения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26E42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книг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6E42" w:rsidRPr="0070042A" w:rsidRDefault="00E26E42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24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Театры, концертные залы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835"/>
      </w:tblGrid>
      <w:tr w:rsidR="00E125B8" w:rsidRPr="0070042A" w:rsidTr="009A57C6">
        <w:trPr>
          <w:trHeight w:val="12"/>
        </w:trPr>
        <w:tc>
          <w:tcPr>
            <w:tcW w:w="751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9A57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Артистические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Металлообработка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835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ковка (штамповка)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Штамповка с понижением температуры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 грубой и средней точности: размер объекта различения </w:t>
            </w:r>
            <w:r w:rsidRPr="007004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CB0AD2E" wp14:editId="40F08545">
                      <wp:extent cx="121920" cy="152400"/>
                      <wp:effectExtent l="0" t="0" r="0" b="0"/>
                      <wp:docPr id="98" name="Прямоугольник 98" descr="ГОСТ Р 55710-2013 Освещение рабочих мест внутри зданий. Нормы и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8E1F9A6" id="Прямоугольник 98" o:spid="_x0000_s1026" alt="ГОСТ Р 55710-2013 Освещение рабочих мест внутри зданий. Нормы и методы измерений" style="width:9.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Очень точные работы: размер объекта различения &lt;0,1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Металло</w:t>
            </w:r>
            <w:proofErr w:type="spellEnd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 трубопрокатные цеха, холодная формовка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Механическая обработка листов толщиной более 5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Ручная обработка листов толщиной менее 5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Инструментальные работы на оборудовании для резки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Сборка: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грубая;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средняя;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точная;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высокоточная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Гальванизация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поверхности и окраска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Изготовление шаблонов, ручного инструмента, точная механика, микромеханика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Выставки и ярмарки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694"/>
      </w:tblGrid>
      <w:tr w:rsidR="00E125B8" w:rsidRPr="0070042A" w:rsidTr="009A57C6">
        <w:trPr>
          <w:trHeight w:val="12"/>
        </w:trPr>
        <w:tc>
          <w:tcPr>
            <w:tcW w:w="7371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освещения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Автомобильная промышленность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E125B8" w:rsidRPr="0070042A" w:rsidTr="009A57C6">
        <w:trPr>
          <w:trHeight w:val="12"/>
        </w:trPr>
        <w:tc>
          <w:tcPr>
            <w:tcW w:w="7230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 по корпусу и сборка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окраски, полировка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Окраска ручная, контроль*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Драпировка тканью вручную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Приемочный 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автосервис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26E4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 w:rsidR="00E26E42"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20" name="Рисунок 220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E4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Металлургическое производство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E125B8" w:rsidRPr="0070042A" w:rsidTr="009A57C6">
        <w:trPr>
          <w:trHeight w:val="12"/>
        </w:trPr>
        <w:tc>
          <w:tcPr>
            <w:tcW w:w="7230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Автоматизированное производство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с кратковременными ручными операциями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с продолжительными ручными операциями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Склады заготовок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Обслуживание печей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Прокатный стан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платформы и панели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качества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Подземные туннели, подвалы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Детские дошкольные учреждения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E125B8" w:rsidRPr="0070042A" w:rsidTr="009A57C6">
        <w:trPr>
          <w:trHeight w:val="12"/>
        </w:trPr>
        <w:tc>
          <w:tcPr>
            <w:tcW w:w="7230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Игровые и групповые комнаты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ручного труда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Деревообрабатывающая промышленность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E125B8" w:rsidRPr="0070042A" w:rsidTr="009A57C6">
        <w:trPr>
          <w:trHeight w:val="12"/>
        </w:trPr>
        <w:tc>
          <w:tcPr>
            <w:tcW w:w="7088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Автоматизированные процессы сушки, изготовления фанеры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Гидротермическая обработка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Лесопильная рама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Работы клеильно-прессованные, сборка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Полировка, окраска, высококачественная отделка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Механизированная деревообработка: обточка, обрезка, шлифовка, нарезка, пилка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 сырья для производства фанеры*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Мозаичные,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инкрустационные</w:t>
            </w:r>
            <w:proofErr w:type="spellEnd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работы*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качества*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19" name="Рисунок 219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31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Административные здания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E125B8" w:rsidRPr="0070042A" w:rsidTr="009A57C6">
        <w:trPr>
          <w:trHeight w:val="12"/>
        </w:trPr>
        <w:tc>
          <w:tcPr>
            <w:tcW w:w="7088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Раздевалки, проходы, зоны движения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Письмо, машин</w:t>
            </w:r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опись, чтение, обработка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черчение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абочие места с видеотерминалами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Конференц-залы, комнаты переговоров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Приемные секретарей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</w:tbl>
    <w:p w:rsidR="0070042A" w:rsidRPr="0070042A" w:rsidRDefault="0070042A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Текстильная промышленность</w:t>
      </w:r>
      <w:r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5"/>
      </w:tblGrid>
      <w:tr w:rsidR="00E125B8" w:rsidRPr="0070042A" w:rsidTr="009A57C6">
        <w:trPr>
          <w:trHeight w:val="12"/>
        </w:trPr>
        <w:tc>
          <w:tcPr>
            <w:tcW w:w="7088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Рабочие места, в ванных и кипах подготовки хлопка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Чесальные, моечные, гладильные работы, окрашивание, гребнечесальные работы, сортировка, кройка, прядение, джутовое и пеньковое прядение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Прядение, намотка, сушка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Деформирование, переплетение нитей, обшивание тесьмой, вязание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Шитье, точное вязание,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стегание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Ручное моделирование, кройка*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Отделка, окраска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Сушильные помещения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Автоматическая печать на ткани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Очищение суровья от посторонних узлов, протравление, отделка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Цветовой контроль, контроль качества*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Художественная штопка*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</w:tr>
      <w:tr w:rsidR="00E125B8" w:rsidRPr="0070042A" w:rsidTr="009A57C6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Шляпное производство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18" name="Рисунок 218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33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Рестораны и гостиницы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E125B8" w:rsidRPr="0070042A" w:rsidTr="009A57C6">
        <w:trPr>
          <w:trHeight w:val="12"/>
        </w:trPr>
        <w:tc>
          <w:tcPr>
            <w:tcW w:w="7230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Регистратура, стойки портье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Рестораны, обеденные залы, функциональные комнаты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Рестораны самообслуживания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Конференц-залы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Коридоры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100*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Допускается снижение нормы освещенности в ночное время.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34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Гаражи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693"/>
      </w:tblGrid>
      <w:tr w:rsidR="00E125B8" w:rsidRPr="0070042A" w:rsidTr="009A57C6">
        <w:trPr>
          <w:trHeight w:val="12"/>
        </w:trPr>
        <w:tc>
          <w:tcPr>
            <w:tcW w:w="7230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hideMark/>
          </w:tcPr>
          <w:p w:rsidR="00E125B8" w:rsidRPr="0070042A" w:rsidRDefault="00E125B8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въезда/выезда (днем)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въезда/выезда (ночью)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Проезжие пути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Места парковки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125B8" w:rsidRPr="0070042A" w:rsidTr="009A57C6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5B8" w:rsidRPr="0070042A" w:rsidRDefault="00E125B8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35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Аэропорты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70042A" w:rsidRPr="0070042A" w:rsidTr="009A57C6">
        <w:trPr>
          <w:trHeight w:val="12"/>
        </w:trPr>
        <w:tc>
          <w:tcPr>
            <w:tcW w:w="7371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Залы прилета/вылета, выдача багажа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движения, эскалаторы, транспортные ленты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9A57C6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Информационные и расчетные узлы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паспортного контроля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ожидания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Багажное отделение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E26E42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Зона таможенной службы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Диспетче</w:t>
            </w:r>
            <w:r w:rsidR="00E26E4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рские вышки управления полетом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Ангары для контроля и отправления самолетов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контроля двигателей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Зоны для измерений в ангарах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70042A" w:rsidRPr="0070042A" w:rsidRDefault="00E125B8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36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Учебные заведения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70042A" w:rsidRPr="0070042A" w:rsidTr="009A57C6">
        <w:trPr>
          <w:trHeight w:val="12"/>
        </w:trPr>
        <w:tc>
          <w:tcPr>
            <w:tcW w:w="7371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поверхности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Классы, комнаты преподавателей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вечернего обучения, обучения взрослых и лекционные залы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для показа, черные доски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для рисования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изостудии в художественных школах*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750*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технического черчения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Кабинеты, лаборатории и кабинеты труда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мастерские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для музыкальных занятий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Компьютерные классы**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Классы по изучению языка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Подготовительные классы и мастерские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Вестибюли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Рекреации, коридоры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Лестницы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Общие комнаты для студентов и актовые залы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Библиотеки: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полки;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столы для чтения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хранения демонстрационного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Спортзалы, общие бассейны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Столовые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</w:tbl>
    <w:p w:rsidR="0070042A" w:rsidRPr="0070042A" w:rsidRDefault="00E26E42" w:rsidP="007004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* КЦТ ИС должна быть в диапазоне 4000</w:t>
      </w:r>
      <w:r>
        <w:rPr>
          <w:noProof/>
          <w:lang w:eastAsia="ru-RU"/>
        </w:rPr>
        <w:drawing>
          <wp:inline distT="0" distB="0" distL="0" distR="0">
            <wp:extent cx="495300" cy="236220"/>
            <wp:effectExtent l="0" t="0" r="0" b="0"/>
            <wp:docPr id="217" name="Рисунок 217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6500 К.</w:t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E125B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37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Учреждения здравоохранения</w:t>
      </w:r>
      <w:r w:rsidR="0070042A" w:rsidRPr="007004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2410"/>
      </w:tblGrid>
      <w:tr w:rsidR="0070042A" w:rsidRPr="0070042A" w:rsidTr="009A57C6">
        <w:trPr>
          <w:trHeight w:val="12"/>
        </w:trPr>
        <w:tc>
          <w:tcPr>
            <w:tcW w:w="7371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hideMark/>
          </w:tcPr>
          <w:p w:rsidR="0070042A" w:rsidRPr="0070042A" w:rsidRDefault="0070042A" w:rsidP="007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помещения, зрительной работы и вида деятельности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9A57C6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освещённости</w: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лк</w:t>
            </w:r>
            <w:proofErr w:type="spellEnd"/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ожидания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Коридоры днем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Коридоры ночью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Административные помещения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персонала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100*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Освещение для чтения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Обычный осмотр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Исследование и лечение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Ночное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Туалеты, ванные комнаты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Обследование и лечение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Чтение таблиц с тестами на видение и цветоразличение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Помещения для обследования</w:t>
            </w:r>
            <w:r w:rsidRPr="007004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F63198" wp14:editId="71D964C4">
                      <wp:extent cx="152400" cy="220980"/>
                      <wp:effectExtent l="0" t="0" r="0" b="0"/>
                      <wp:docPr id="29" name="Прямоугольник 29" descr="ГОСТ Р 55710-2013 Освещение рабочих мест внутри зданий. Нормы и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BC11CDA" id="Прямоугольник 29" o:spid="_x0000_s1026" alt="ГОСТ Р 55710-2013 Освещение рабочих мест внутри зданий. Нормы и методы измерений" style="width:1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Диализа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Эндоскопии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Перевязочные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ванные комнаты, радиотерапия, массаж, физиотерапия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Комнаты подготовки к операции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 операционных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Операционное поле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7004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BFB9728" wp14:editId="3DE2BF5C">
                      <wp:extent cx="106680" cy="220980"/>
                      <wp:effectExtent l="0" t="0" r="0" b="0"/>
                      <wp:docPr id="28" name="Прямоугольник 28" descr="ГОСТ Р 55710-2013 Освещение рабочих мест внутри зданий. Нормы и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D90816" id="Прямоугольник 28" o:spid="_x0000_s1026" alt="ГОСТ Р 55710-2013 Освещение рабочих мест внутри зданий. Нормы и методы измер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</w:t>
            </w:r>
            <w:r w:rsidRPr="007004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D4007E" wp14:editId="6623B3F8">
                      <wp:extent cx="106680" cy="220980"/>
                      <wp:effectExtent l="0" t="0" r="0" b="0"/>
                      <wp:docPr id="27" name="Прямоугольник 27" descr="ГОСТ Р 55710-2013 Освещение рабочих мест внутри зданий. Нормы и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3E352B" id="Прямоугольник 27" o:spid="_x0000_s1026" alt="ГОСТ Р 55710-2013 Освещение рабочих мест внутри зданий. Нормы и методы измер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100*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обследование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300***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Обследование и лечение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1000***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Наблюдение ночью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  <w:r w:rsidRPr="007004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BC14E7" wp14:editId="047A934D">
                      <wp:extent cx="152400" cy="220980"/>
                      <wp:effectExtent l="0" t="0" r="0" b="0"/>
                      <wp:docPr id="26" name="Прямоугольник 26" descr="ГОСТ Р 55710-2013 Освещение рабочих мест внутри зданий. Нормы и методы измер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7B9FA1" id="Прямоугольник 26" o:spid="_x0000_s1026" alt="ГОСТ Р 55710-2013 Освещение рабочих мест внутри зданий. Нормы и методы измерений" style="width:1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Зона пациента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Цветовой контроль****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Стерилизация и дезинфекция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освещение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70042A" w:rsidRPr="0070042A" w:rsidTr="009A57C6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для вскрытия трупов и анатомические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0042A" w:rsidRPr="0070042A" w:rsidRDefault="0070042A" w:rsidP="007004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4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</w:tr>
    </w:tbl>
    <w:p w:rsidR="00E125B8" w:rsidRDefault="00E125B8" w:rsidP="00E125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* Норма освещенности на уровне пола.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 КЦТ ИС должна быть в диапазоне 5000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95300" cy="236220"/>
            <wp:effectExtent l="0" t="0" r="0" b="0"/>
            <wp:docPr id="216" name="Рисунок 216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</w:rPr>
        <w:t>6500 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*** Норма освещенности на уровне кровати.</w:t>
      </w:r>
    </w:p>
    <w:p w:rsidR="00E125B8" w:rsidRDefault="009A57C6" w:rsidP="00E125B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****</w:t>
      </w:r>
      <w:r w:rsidR="00E125B8">
        <w:rPr>
          <w:rFonts w:ascii="Arial" w:hAnsi="Arial" w:cs="Arial"/>
          <w:color w:val="2D2D2D"/>
          <w:spacing w:val="2"/>
          <w:sz w:val="21"/>
          <w:szCs w:val="21"/>
        </w:rPr>
        <w:t> КЦТ ИС должна быть в диапазоне 6000</w:t>
      </w:r>
      <w:r w:rsidR="00E125B8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95300" cy="236220"/>
            <wp:effectExtent l="0" t="0" r="0" b="0"/>
            <wp:docPr id="214" name="Рисунок 214" descr="ГОСТ Р 55710-2013 Освещение рабочих мест внутри зданий. Нормы и методы изме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ГОСТ Р 55710-2013 Освещение рабочих мест внутри зданий. Нормы и методы измер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5B8">
        <w:rPr>
          <w:rFonts w:ascii="Arial" w:hAnsi="Arial" w:cs="Arial"/>
          <w:color w:val="2D2D2D"/>
          <w:spacing w:val="2"/>
          <w:sz w:val="21"/>
          <w:szCs w:val="21"/>
        </w:rPr>
        <w:t>6500 К.</w:t>
      </w:r>
      <w:r w:rsidR="00E125B8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E125B8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0042A" w:rsidRDefault="0070042A" w:rsidP="0070042A">
      <w:pPr>
        <w:shd w:val="clear" w:color="auto" w:fill="FFFFFF"/>
        <w:spacing w:before="300" w:after="600" w:line="240" w:lineRule="auto"/>
        <w:textAlignment w:val="baseline"/>
        <w:outlineLvl w:val="1"/>
        <w:rPr>
          <w:rFonts w:ascii="HelveticaNeueCyr-Light" w:eastAsia="Times New Roman" w:hAnsi="HelveticaNeueCyr-Light" w:cs="Times New Roman"/>
          <w:color w:val="434B50"/>
          <w:sz w:val="42"/>
          <w:szCs w:val="42"/>
          <w:lang w:eastAsia="ru-RU"/>
        </w:rPr>
      </w:pPr>
    </w:p>
    <w:sectPr w:rsidR="0070042A" w:rsidSect="005D0449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E9" w:rsidRDefault="00A344E9" w:rsidP="005D0449">
      <w:pPr>
        <w:spacing w:after="0" w:line="240" w:lineRule="auto"/>
      </w:pPr>
      <w:r>
        <w:separator/>
      </w:r>
    </w:p>
  </w:endnote>
  <w:endnote w:type="continuationSeparator" w:id="0">
    <w:p w:rsidR="00A344E9" w:rsidRDefault="00A344E9" w:rsidP="005D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E9" w:rsidRDefault="00A344E9" w:rsidP="005D0449">
      <w:pPr>
        <w:spacing w:after="0" w:line="240" w:lineRule="auto"/>
      </w:pPr>
      <w:r>
        <w:separator/>
      </w:r>
    </w:p>
  </w:footnote>
  <w:footnote w:type="continuationSeparator" w:id="0">
    <w:p w:rsidR="00A344E9" w:rsidRDefault="00A344E9" w:rsidP="005D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449" w:rsidRDefault="005D0449" w:rsidP="005D0449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28700" cy="457199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395" cy="46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+7-812-244-29-07</w:t>
    </w:r>
  </w:p>
  <w:p w:rsidR="005D0449" w:rsidRPr="005D0449" w:rsidRDefault="005D0449" w:rsidP="005D0449">
    <w:pPr>
      <w:pStyle w:val="a5"/>
      <w:rPr>
        <w:lang w:val="en-US"/>
      </w:rPr>
    </w:pPr>
    <w:r>
      <w:rPr>
        <w:lang w:val="en-US"/>
      </w:rPr>
      <w:tab/>
    </w:r>
    <w:r>
      <w:rPr>
        <w:lang w:val="en-US"/>
      </w:rPr>
      <w:tab/>
      <w:t>info@led-pesk.ru</w:t>
    </w:r>
  </w:p>
  <w:p w:rsidR="005D0449" w:rsidRDefault="005D04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ED"/>
    <w:rsid w:val="000207D2"/>
    <w:rsid w:val="005D0449"/>
    <w:rsid w:val="0070042A"/>
    <w:rsid w:val="009A57C6"/>
    <w:rsid w:val="00A344E9"/>
    <w:rsid w:val="00D557ED"/>
    <w:rsid w:val="00E125B8"/>
    <w:rsid w:val="00E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02163-FABD-4065-95F8-F4E4104E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00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42A"/>
    <w:rPr>
      <w:b/>
      <w:bCs/>
    </w:rPr>
  </w:style>
  <w:style w:type="paragraph" w:customStyle="1" w:styleId="formattext">
    <w:name w:val="formattext"/>
    <w:basedOn w:val="a"/>
    <w:rsid w:val="007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D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449"/>
  </w:style>
  <w:style w:type="paragraph" w:styleId="a7">
    <w:name w:val="footer"/>
    <w:basedOn w:val="a"/>
    <w:link w:val="a8"/>
    <w:uiPriority w:val="99"/>
    <w:unhideWhenUsed/>
    <w:rsid w:val="005D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49"/>
  </w:style>
  <w:style w:type="character" w:styleId="a9">
    <w:name w:val="Hyperlink"/>
    <w:basedOn w:val="a0"/>
    <w:uiPriority w:val="99"/>
    <w:semiHidden/>
    <w:unhideWhenUsed/>
    <w:rsid w:val="005D0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8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89665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64682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5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119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47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8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2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87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PerfilevKV</dc:creator>
  <cp:keywords/>
  <dc:description/>
  <cp:lastModifiedBy>Stepan Grebnev</cp:lastModifiedBy>
  <cp:revision>2</cp:revision>
  <dcterms:created xsi:type="dcterms:W3CDTF">2019-07-04T12:08:00Z</dcterms:created>
  <dcterms:modified xsi:type="dcterms:W3CDTF">2019-07-04T12:08:00Z</dcterms:modified>
</cp:coreProperties>
</file>